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EED" w:rsidRDefault="00B7594A" w:rsidP="00B7594A">
      <w:pPr>
        <w:ind w:hanging="142"/>
        <w:jc w:val="center"/>
        <w:rPr>
          <w:sz w:val="22"/>
          <w:szCs w:val="28"/>
        </w:rPr>
      </w:pPr>
      <w:r>
        <w:rPr>
          <w:noProof/>
          <w:sz w:val="22"/>
          <w:szCs w:val="28"/>
        </w:rPr>
        <w:drawing>
          <wp:inline distT="0" distB="0" distL="0" distR="0">
            <wp:extent cx="6663689" cy="9670686"/>
            <wp:effectExtent l="19050" t="0" r="3811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403" cy="967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BCA" w:rsidRPr="003D7240" w:rsidRDefault="007F2BCA" w:rsidP="00A57FB5">
      <w:r w:rsidRPr="003D7240">
        <w:lastRenderedPageBreak/>
        <w:t>2.1.2.Информирует обучающихся и их родителей о перечне учебной литературы, входящей в комплект для обучения в данном классе, о наличии их в библиотечном фонде образовательного учреждения.</w:t>
      </w:r>
    </w:p>
    <w:p w:rsidR="007F2BCA" w:rsidRPr="003D7240" w:rsidRDefault="00997539" w:rsidP="00A57FB5">
      <w:r>
        <w:t>2.1.</w:t>
      </w:r>
      <w:r w:rsidR="000907FE">
        <w:t>3</w:t>
      </w:r>
      <w:r>
        <w:t>.Организует</w:t>
      </w:r>
      <w:r w:rsidR="007F2BCA" w:rsidRPr="003D7240">
        <w:t xml:space="preserve"> выдачу учебников учащимся через классных руководителей и осуществляет контроль за их сохранностью. </w:t>
      </w:r>
    </w:p>
    <w:p w:rsidR="007F2BCA" w:rsidRPr="003D7240" w:rsidRDefault="000907FE" w:rsidP="00A57FB5">
      <w:r>
        <w:t>2.1.4</w:t>
      </w:r>
      <w:r w:rsidR="007F2BCA" w:rsidRPr="003D7240">
        <w:t>.Анализирует состояние обеспеченности фонда библиотеки образовательного учреждения учебной и программно-методической литературой.</w:t>
      </w:r>
    </w:p>
    <w:p w:rsidR="007F2BCA" w:rsidRPr="003D7240" w:rsidRDefault="000907FE" w:rsidP="00A57FB5">
      <w:r>
        <w:t>2.1.5</w:t>
      </w:r>
      <w:r w:rsidR="007F2BCA" w:rsidRPr="003D7240">
        <w:t>. Проводит ежегодную инвентаризацию библиотечного фонда учебной и программно-методической литературы.</w:t>
      </w:r>
    </w:p>
    <w:p w:rsidR="007F2BCA" w:rsidRPr="003D7240" w:rsidRDefault="000907FE" w:rsidP="00A57FB5">
      <w:r>
        <w:t>2.1.6</w:t>
      </w:r>
      <w:r w:rsidR="007F2BCA" w:rsidRPr="003D7240">
        <w:t xml:space="preserve">. Формирует собственный заказ на учебную литературу на основании потребности, с учётом имеющихся фондов учебников библиотек и Федеральных перечней учебников, отвечают за его использование после утверждения органом государственно-общественного управления образовательного учреждения. </w:t>
      </w:r>
    </w:p>
    <w:p w:rsidR="007F2BCA" w:rsidRPr="003D7240" w:rsidRDefault="000907FE" w:rsidP="00A57FB5">
      <w:r>
        <w:t>2.1.7</w:t>
      </w:r>
      <w:r w:rsidR="007F2BCA" w:rsidRPr="003D7240">
        <w:t>.Осуществляет контроль за соответствием фонда учебной и программно-методической литературы реализуемым программам и учебному плану образовательного учреждения, Федеральным перечням учебников.</w:t>
      </w:r>
    </w:p>
    <w:p w:rsidR="007F2BCA" w:rsidRPr="003D7240" w:rsidRDefault="000907FE" w:rsidP="00A57FB5">
      <w:pPr>
        <w:rPr>
          <w:color w:val="C00000"/>
        </w:rPr>
      </w:pPr>
      <w:r>
        <w:t>2.1.8</w:t>
      </w:r>
      <w:r w:rsidR="007F2BCA" w:rsidRPr="003D7240">
        <w:t xml:space="preserve"> Учебной литературой, приобретенной за бюджетные средства или средства самого учреждения, имеют право пользоваться все учащиеся без исключения.</w:t>
      </w:r>
    </w:p>
    <w:p w:rsidR="0010171F" w:rsidRPr="003D7240" w:rsidRDefault="0010171F" w:rsidP="00A57FB5">
      <w:pPr>
        <w:tabs>
          <w:tab w:val="left" w:pos="7920"/>
        </w:tabs>
      </w:pPr>
    </w:p>
    <w:p w:rsidR="00B664C6" w:rsidRPr="00B664C6" w:rsidRDefault="00B664C6" w:rsidP="00A57FB5">
      <w:pPr>
        <w:jc w:val="center"/>
        <w:rPr>
          <w:b/>
          <w:bCs/>
        </w:rPr>
      </w:pPr>
      <w:r w:rsidRPr="00B664C6">
        <w:rPr>
          <w:b/>
          <w:bCs/>
        </w:rPr>
        <w:t>3. Учёт библиотечных фондов учебной литературы</w:t>
      </w:r>
    </w:p>
    <w:p w:rsidR="00B664C6" w:rsidRPr="00B664C6" w:rsidRDefault="00B664C6" w:rsidP="00A57FB5">
      <w:r w:rsidRPr="00B664C6">
        <w:t xml:space="preserve">3.1. </w:t>
      </w:r>
      <w:r w:rsidRPr="003D7240">
        <w:t xml:space="preserve">Образовательное учреждение </w:t>
      </w:r>
      <w:r w:rsidRPr="00B664C6">
        <w:t>формирует единый библиотечный фонд учебной литературы, осуществляет учёт учебников, входящих в данный фонд, обеспечивает их сохранность и несёт за них материальную ответственность.</w:t>
      </w:r>
    </w:p>
    <w:p w:rsidR="00B664C6" w:rsidRPr="00B664C6" w:rsidRDefault="00B664C6" w:rsidP="00A57FB5">
      <w:r w:rsidRPr="00B664C6">
        <w:t>3.2.Учёт библиотечных фондов учебников производится в соответствии с Порядком учёта библиотечного фонда учебников образовательных учреждений, утверждённым приказом Управления Алтайского края по образованию и делам молодёжи от 15.07.2005 № 902 и отражает поступление учебников, служит основой для обеспечения сохранности фонда учебников, правильного его формирования, контроля за наличием и движением учебников.</w:t>
      </w:r>
    </w:p>
    <w:p w:rsidR="00B664C6" w:rsidRPr="00B664C6" w:rsidRDefault="00B664C6" w:rsidP="00A57FB5">
      <w:r w:rsidRPr="00B664C6">
        <w:t>3.3.Библиотечный фонд учебников учитывается и хранится отдельно от библиотечного фонда библиотеки образовательного учреждения.</w:t>
      </w:r>
    </w:p>
    <w:p w:rsidR="00B664C6" w:rsidRPr="00B664C6" w:rsidRDefault="00B664C6" w:rsidP="00A57FB5">
      <w:r w:rsidRPr="00B664C6">
        <w:t xml:space="preserve">3.4.Ежегодная инвентаризация учебных фондов проводится </w:t>
      </w:r>
      <w:r w:rsidRPr="003D7240">
        <w:t>в сроки с 10</w:t>
      </w:r>
      <w:r w:rsidRPr="00B664C6">
        <w:t xml:space="preserve"> июня до</w:t>
      </w:r>
      <w:r w:rsidRPr="003D7240">
        <w:t xml:space="preserve"> 30 июня</w:t>
      </w:r>
      <w:r w:rsidRPr="00B664C6">
        <w:t>.</w:t>
      </w:r>
    </w:p>
    <w:p w:rsidR="00B664C6" w:rsidRPr="003D7240" w:rsidRDefault="00B664C6" w:rsidP="00A57FB5">
      <w:r w:rsidRPr="00B664C6">
        <w:t xml:space="preserve">3.5.Результаты инвентаризации представляются образовательными учреждениями в комитет </w:t>
      </w:r>
      <w:r w:rsidRPr="003D7240">
        <w:t xml:space="preserve">по образованию не позднее </w:t>
      </w:r>
      <w:r w:rsidR="000907FE">
        <w:t>2</w:t>
      </w:r>
      <w:r w:rsidRPr="003D7240">
        <w:t>0</w:t>
      </w:r>
      <w:r w:rsidRPr="00B664C6">
        <w:t xml:space="preserve"> августа.</w:t>
      </w:r>
    </w:p>
    <w:p w:rsidR="00CB33EF" w:rsidRPr="003D7240" w:rsidRDefault="00CB33EF" w:rsidP="00A57FB5"/>
    <w:p w:rsidR="00CB33EF" w:rsidRPr="00CB33EF" w:rsidRDefault="00CB33EF" w:rsidP="00A57FB5">
      <w:pPr>
        <w:jc w:val="center"/>
        <w:rPr>
          <w:b/>
          <w:bCs/>
        </w:rPr>
      </w:pPr>
      <w:r w:rsidRPr="00CB33EF">
        <w:rPr>
          <w:b/>
          <w:bCs/>
        </w:rPr>
        <w:t>4. Программное учебно-методическое обеспечение образовательного процесса</w:t>
      </w:r>
    </w:p>
    <w:p w:rsidR="00CB33EF" w:rsidRPr="00CB33EF" w:rsidRDefault="00CB33EF" w:rsidP="00A57FB5">
      <w:r w:rsidRPr="00CB33EF">
        <w:t>4.1.Программное учебно-методическое обеспечение учебного процесса образовательного учреждения является обязательным приложением (дополнением) к учебному плану образовательного учреждения.</w:t>
      </w:r>
    </w:p>
    <w:p w:rsidR="00CB33EF" w:rsidRPr="00CB33EF" w:rsidRDefault="00CB33EF" w:rsidP="00A57FB5">
      <w:r w:rsidRPr="00CB33EF">
        <w:t xml:space="preserve">4.2.Программное учебно-методическое обеспечение учебного процесса – документ, отражающий перечень программ, реализуемых образовательным учреждением в текущем учебном году, и обеспеченность их учебниками и методическими пособиями. </w:t>
      </w:r>
    </w:p>
    <w:p w:rsidR="00CB33EF" w:rsidRPr="00CB33EF" w:rsidRDefault="00CB33EF" w:rsidP="00A57FB5">
      <w:r w:rsidRPr="00CB33EF">
        <w:t>4.3. Документ является обязательным для исполнения всеми участниками образовательного процесса.</w:t>
      </w:r>
    </w:p>
    <w:p w:rsidR="00CB33EF" w:rsidRPr="00CB33EF" w:rsidRDefault="00CB33EF" w:rsidP="00A57FB5">
      <w:r w:rsidRPr="00CB33EF">
        <w:t>4.4.Программное учебно-методическое обеспечение учебного процесса образовательного учреждения составляется заместителем директора образовательного учреждения и</w:t>
      </w:r>
      <w:r w:rsidR="000826C7">
        <w:t xml:space="preserve"> </w:t>
      </w:r>
      <w:r w:rsidRPr="003D7240">
        <w:t>педагогом-библиотекарем</w:t>
      </w:r>
      <w:r w:rsidRPr="00CB33EF">
        <w:t>, утверждается решением педаг</w:t>
      </w:r>
      <w:r w:rsidR="000907FE">
        <w:t>огического совета учреждения</w:t>
      </w:r>
      <w:r w:rsidR="00997539">
        <w:t xml:space="preserve">. </w:t>
      </w:r>
      <w:r w:rsidRPr="00CB33EF">
        <w:t xml:space="preserve">Документ имеет следующие разделы: </w:t>
      </w:r>
      <w:r w:rsidRPr="00231B6F">
        <w:t>класс (</w:t>
      </w:r>
      <w:r w:rsidR="00231B6F" w:rsidRPr="00231B6F">
        <w:t>группа),  название предмета по учебному плану , учебная программа, учебник</w:t>
      </w:r>
      <w:r w:rsidRPr="00231B6F">
        <w:t xml:space="preserve"> с указанием выходных данных</w:t>
      </w:r>
      <w:r w:rsidR="00231B6F" w:rsidRPr="00231B6F">
        <w:t>, методическое обеспечение и оценочный материал.</w:t>
      </w:r>
    </w:p>
    <w:p w:rsidR="00CB33EF" w:rsidRPr="00CB33EF" w:rsidRDefault="00A57FB5" w:rsidP="00A57FB5">
      <w:r>
        <w:t>4.5</w:t>
      </w:r>
      <w:r w:rsidR="00CB33EF" w:rsidRPr="00CB33EF">
        <w:t>.Образовательное учреждение вправе реализовать любые программы, рекомендованные Министерством образования и науки Российской Федерации и обеспеченные учебниками из Федеральных перечней учебников.</w:t>
      </w:r>
    </w:p>
    <w:p w:rsidR="00CB33EF" w:rsidRPr="00CB33EF" w:rsidRDefault="00A57FB5" w:rsidP="00A57FB5">
      <w:r>
        <w:lastRenderedPageBreak/>
        <w:t>4.6</w:t>
      </w:r>
      <w:r w:rsidR="00CB33EF" w:rsidRPr="00CB33EF">
        <w:t>.Допускается использование учебно-методических комплектов, утверждённых решением педагогического совета образовательного учреждения и, входящих в Федеральные перечни учебников.</w:t>
      </w:r>
    </w:p>
    <w:p w:rsidR="00CB33EF" w:rsidRPr="00CB33EF" w:rsidRDefault="00A57FB5" w:rsidP="00A57FB5">
      <w:r>
        <w:t>4.7</w:t>
      </w:r>
      <w:r w:rsidR="00CB33EF" w:rsidRPr="00CB33EF">
        <w:t>.При организации учебного процесса необходимо использовать учебно-методическое обеспечение из одной предметно-методической линии.</w:t>
      </w:r>
    </w:p>
    <w:p w:rsidR="00B664C6" w:rsidRPr="003D7240" w:rsidRDefault="00A57FB5" w:rsidP="001F674D">
      <w:r>
        <w:t>4.8</w:t>
      </w:r>
      <w:r w:rsidR="00CB33EF" w:rsidRPr="00CB33EF">
        <w:t>.Руководителем образовательного учреждения обеспечивается соответствие образовательных п</w:t>
      </w:r>
      <w:bookmarkStart w:id="0" w:name="_GoBack"/>
      <w:bookmarkEnd w:id="0"/>
      <w:r w:rsidR="00CB33EF" w:rsidRPr="00CB33EF">
        <w:t>рограмм, реализуемых в учреждении, требованиям к содержанию образования для данного типа (вида) образовательного учреждения и уровню образования.</w:t>
      </w:r>
    </w:p>
    <w:sectPr w:rsidR="00B664C6" w:rsidRPr="003D7240" w:rsidSect="00B7594A">
      <w:footerReference w:type="default" r:id="rId8"/>
      <w:pgSz w:w="11906" w:h="16838"/>
      <w:pgMar w:top="426" w:right="850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6724" w:rsidRDefault="00FF6724" w:rsidP="0010171F">
      <w:r>
        <w:separator/>
      </w:r>
    </w:p>
  </w:endnote>
  <w:endnote w:type="continuationSeparator" w:id="1">
    <w:p w:rsidR="00FF6724" w:rsidRDefault="00FF6724" w:rsidP="001017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28720"/>
      <w:docPartObj>
        <w:docPartGallery w:val="Page Numbers (Bottom of Page)"/>
        <w:docPartUnique/>
      </w:docPartObj>
    </w:sdtPr>
    <w:sdtContent>
      <w:p w:rsidR="000826C7" w:rsidRDefault="00D70086">
        <w:pPr>
          <w:pStyle w:val="a5"/>
          <w:jc w:val="center"/>
        </w:pPr>
        <w:fldSimple w:instr=" PAGE   \* MERGEFORMAT ">
          <w:r w:rsidR="00407764">
            <w:rPr>
              <w:noProof/>
            </w:rPr>
            <w:t>3</w:t>
          </w:r>
        </w:fldSimple>
      </w:p>
    </w:sdtContent>
  </w:sdt>
  <w:p w:rsidR="000826C7" w:rsidRDefault="000826C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6724" w:rsidRDefault="00FF6724" w:rsidP="0010171F">
      <w:r>
        <w:separator/>
      </w:r>
    </w:p>
  </w:footnote>
  <w:footnote w:type="continuationSeparator" w:id="1">
    <w:p w:rsidR="00FF6724" w:rsidRDefault="00FF6724" w:rsidP="001017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36BE6"/>
    <w:multiLevelType w:val="hybridMultilevel"/>
    <w:tmpl w:val="527E36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1840D21"/>
    <w:multiLevelType w:val="multilevel"/>
    <w:tmpl w:val="C58057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1ADF"/>
    <w:rsid w:val="00040606"/>
    <w:rsid w:val="000826C7"/>
    <w:rsid w:val="000907FE"/>
    <w:rsid w:val="00094578"/>
    <w:rsid w:val="000B1ADF"/>
    <w:rsid w:val="000C47C5"/>
    <w:rsid w:val="0010171F"/>
    <w:rsid w:val="00136BF3"/>
    <w:rsid w:val="001651FB"/>
    <w:rsid w:val="001F0318"/>
    <w:rsid w:val="001F674D"/>
    <w:rsid w:val="00231B6F"/>
    <w:rsid w:val="00295195"/>
    <w:rsid w:val="002A6A5A"/>
    <w:rsid w:val="0037645D"/>
    <w:rsid w:val="003C7941"/>
    <w:rsid w:val="003D7240"/>
    <w:rsid w:val="00407764"/>
    <w:rsid w:val="004B4B13"/>
    <w:rsid w:val="004B6C85"/>
    <w:rsid w:val="00551806"/>
    <w:rsid w:val="007F2BCA"/>
    <w:rsid w:val="007F59EA"/>
    <w:rsid w:val="00817035"/>
    <w:rsid w:val="00820600"/>
    <w:rsid w:val="00870E75"/>
    <w:rsid w:val="008F0FDA"/>
    <w:rsid w:val="00920EED"/>
    <w:rsid w:val="00947480"/>
    <w:rsid w:val="00984B60"/>
    <w:rsid w:val="00997539"/>
    <w:rsid w:val="00A57FB5"/>
    <w:rsid w:val="00B664C6"/>
    <w:rsid w:val="00B7594A"/>
    <w:rsid w:val="00C6247E"/>
    <w:rsid w:val="00C806B4"/>
    <w:rsid w:val="00CB33EF"/>
    <w:rsid w:val="00D25CD1"/>
    <w:rsid w:val="00D70086"/>
    <w:rsid w:val="00D86A22"/>
    <w:rsid w:val="00DD5A3C"/>
    <w:rsid w:val="00EA3D82"/>
    <w:rsid w:val="00ED254B"/>
    <w:rsid w:val="00F82E3F"/>
    <w:rsid w:val="00FF67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A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171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017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0171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017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0171F"/>
    <w:pPr>
      <w:ind w:left="720"/>
      <w:contextualSpacing/>
    </w:pPr>
  </w:style>
  <w:style w:type="paragraph" w:styleId="a8">
    <w:name w:val="Body Text Indent"/>
    <w:basedOn w:val="a"/>
    <w:link w:val="a9"/>
    <w:semiHidden/>
    <w:rsid w:val="007F2BCA"/>
    <w:pPr>
      <w:ind w:left="2124"/>
      <w:jc w:val="center"/>
    </w:pPr>
    <w:rPr>
      <w:b/>
      <w:bCs/>
    </w:rPr>
  </w:style>
  <w:style w:type="character" w:customStyle="1" w:styleId="a9">
    <w:name w:val="Основной текст с отступом Знак"/>
    <w:basedOn w:val="a0"/>
    <w:link w:val="a8"/>
    <w:semiHidden/>
    <w:rsid w:val="007F2BC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B664C6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B664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CB33E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B33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PlainTable4">
    <w:name w:val="Plain Table 4"/>
    <w:basedOn w:val="a1"/>
    <w:uiPriority w:val="44"/>
    <w:rsid w:val="0082060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c">
    <w:name w:val="Balloon Text"/>
    <w:basedOn w:val="a"/>
    <w:link w:val="ad"/>
    <w:uiPriority w:val="99"/>
    <w:semiHidden/>
    <w:unhideWhenUsed/>
    <w:rsid w:val="00B7594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7594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Пользователь Windows</cp:lastModifiedBy>
  <cp:revision>2</cp:revision>
  <cp:lastPrinted>2019-10-05T04:53:00Z</cp:lastPrinted>
  <dcterms:created xsi:type="dcterms:W3CDTF">2022-09-15T01:29:00Z</dcterms:created>
  <dcterms:modified xsi:type="dcterms:W3CDTF">2022-09-15T01:29:00Z</dcterms:modified>
</cp:coreProperties>
</file>